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4C1" w:rsidRDefault="00D324C1" w:rsidP="00D324C1">
      <w:pPr>
        <w:spacing w:line="296" w:lineRule="exact"/>
        <w:jc w:val="center"/>
        <w:rPr>
          <w:b/>
          <w:bCs/>
          <w:sz w:val="26"/>
          <w:szCs w:val="26"/>
        </w:rPr>
      </w:pPr>
      <w:r w:rsidRPr="009F3352">
        <w:rPr>
          <w:b/>
          <w:bCs/>
          <w:sz w:val="26"/>
          <w:szCs w:val="26"/>
        </w:rPr>
        <w:t>Открытый онлайн-урок Шоу профессий «Поехали!»</w:t>
      </w:r>
    </w:p>
    <w:p w:rsidR="00D324C1" w:rsidRPr="009F3352" w:rsidRDefault="00D324C1" w:rsidP="00D324C1">
      <w:pPr>
        <w:spacing w:line="296" w:lineRule="exact"/>
        <w:jc w:val="center"/>
        <w:rPr>
          <w:sz w:val="26"/>
          <w:szCs w:val="26"/>
        </w:rPr>
      </w:pPr>
    </w:p>
    <w:p w:rsidR="00D324C1" w:rsidRDefault="00D324C1" w:rsidP="00D324C1">
      <w:pPr>
        <w:spacing w:line="276" w:lineRule="exact"/>
        <w:ind w:firstLine="540"/>
        <w:jc w:val="both"/>
        <w:rPr>
          <w:sz w:val="26"/>
          <w:szCs w:val="26"/>
        </w:rPr>
      </w:pPr>
      <w:r w:rsidRPr="009F3352">
        <w:rPr>
          <w:b/>
          <w:bCs/>
          <w:sz w:val="26"/>
          <w:szCs w:val="26"/>
        </w:rPr>
        <w:t>Цель онлайн-урока:</w:t>
      </w:r>
      <w:r w:rsidRPr="009F3352">
        <w:rPr>
          <w:sz w:val="26"/>
          <w:szCs w:val="26"/>
        </w:rPr>
        <w:t xml:space="preserve"> познакомить школьников с космической отраслью и с компетенцией «Инженерия космических систем», а также продемонстрировать применение навыков данной компетенции для жизни и работы.</w:t>
      </w:r>
    </w:p>
    <w:p w:rsidR="00D324C1" w:rsidRPr="009F3352" w:rsidRDefault="00D324C1" w:rsidP="00D324C1">
      <w:pPr>
        <w:spacing w:line="276" w:lineRule="exact"/>
        <w:ind w:firstLine="540"/>
        <w:jc w:val="both"/>
        <w:rPr>
          <w:sz w:val="26"/>
          <w:szCs w:val="26"/>
        </w:rPr>
      </w:pPr>
    </w:p>
    <w:p w:rsidR="00D324C1" w:rsidRDefault="00D324C1" w:rsidP="00D324C1">
      <w:pPr>
        <w:spacing w:line="280" w:lineRule="exact"/>
        <w:ind w:firstLine="540"/>
        <w:jc w:val="both"/>
        <w:rPr>
          <w:sz w:val="26"/>
          <w:szCs w:val="26"/>
        </w:rPr>
      </w:pPr>
      <w:r w:rsidRPr="009F3352">
        <w:rPr>
          <w:b/>
          <w:bCs/>
          <w:sz w:val="26"/>
          <w:szCs w:val="26"/>
        </w:rPr>
        <w:t>Целевая аудитория:</w:t>
      </w:r>
      <w:r w:rsidRPr="009F3352">
        <w:rPr>
          <w:sz w:val="26"/>
          <w:szCs w:val="26"/>
        </w:rPr>
        <w:t xml:space="preserve"> обучающиеся образовательных организаций, реализующих образовательные программы основного общего и (или) среднего общего образования Российской Федерации.</w:t>
      </w:r>
    </w:p>
    <w:p w:rsidR="00D324C1" w:rsidRPr="009F3352" w:rsidRDefault="00D324C1" w:rsidP="00D324C1">
      <w:pPr>
        <w:spacing w:line="280" w:lineRule="exact"/>
        <w:ind w:firstLine="540"/>
        <w:jc w:val="both"/>
        <w:rPr>
          <w:sz w:val="26"/>
          <w:szCs w:val="26"/>
        </w:rPr>
      </w:pPr>
    </w:p>
    <w:p w:rsidR="00D324C1" w:rsidRPr="009F3352" w:rsidRDefault="00D324C1" w:rsidP="00D324C1">
      <w:pPr>
        <w:spacing w:line="272" w:lineRule="exact"/>
        <w:ind w:firstLine="540"/>
        <w:rPr>
          <w:sz w:val="26"/>
          <w:szCs w:val="26"/>
        </w:rPr>
      </w:pPr>
      <w:r w:rsidRPr="009F3352">
        <w:rPr>
          <w:b/>
          <w:bCs/>
          <w:sz w:val="26"/>
          <w:szCs w:val="26"/>
        </w:rPr>
        <w:t>Возможность применения открытого онлайн-урока в образовательном процессе:</w:t>
      </w:r>
    </w:p>
    <w:p w:rsidR="00D324C1" w:rsidRPr="009F3352" w:rsidRDefault="00D324C1" w:rsidP="00D324C1">
      <w:pPr>
        <w:numPr>
          <w:ilvl w:val="0"/>
          <w:numId w:val="2"/>
        </w:numPr>
        <w:tabs>
          <w:tab w:val="left" w:pos="548"/>
        </w:tabs>
        <w:spacing w:line="284" w:lineRule="exact"/>
        <w:ind w:hanging="260"/>
        <w:jc w:val="both"/>
        <w:rPr>
          <w:sz w:val="26"/>
          <w:szCs w:val="26"/>
        </w:rPr>
      </w:pPr>
      <w:r w:rsidRPr="009F3352">
        <w:rPr>
          <w:sz w:val="26"/>
          <w:szCs w:val="26"/>
        </w:rPr>
        <w:t>презентация на уроке информатики (как пример проведения анализа данных);</w:t>
      </w:r>
    </w:p>
    <w:p w:rsidR="00D324C1" w:rsidRPr="009F3352" w:rsidRDefault="00D324C1" w:rsidP="00D324C1">
      <w:pPr>
        <w:numPr>
          <w:ilvl w:val="0"/>
          <w:numId w:val="2"/>
        </w:numPr>
        <w:tabs>
          <w:tab w:val="left" w:pos="552"/>
        </w:tabs>
        <w:spacing w:line="284" w:lineRule="exact"/>
        <w:ind w:hanging="260"/>
        <w:jc w:val="both"/>
        <w:rPr>
          <w:sz w:val="26"/>
          <w:szCs w:val="26"/>
        </w:rPr>
      </w:pPr>
      <w:r w:rsidRPr="009F3352">
        <w:rPr>
          <w:sz w:val="26"/>
          <w:szCs w:val="26"/>
        </w:rPr>
        <w:t>презентация на уроке технологии (как пример изготовления макетов);</w:t>
      </w:r>
    </w:p>
    <w:p w:rsidR="00D324C1" w:rsidRPr="009F3352" w:rsidRDefault="00D324C1" w:rsidP="00D324C1">
      <w:pPr>
        <w:numPr>
          <w:ilvl w:val="0"/>
          <w:numId w:val="2"/>
        </w:numPr>
        <w:tabs>
          <w:tab w:val="left" w:pos="552"/>
        </w:tabs>
        <w:spacing w:line="284" w:lineRule="exact"/>
        <w:ind w:hanging="260"/>
        <w:jc w:val="both"/>
        <w:rPr>
          <w:sz w:val="26"/>
          <w:szCs w:val="26"/>
        </w:rPr>
      </w:pPr>
      <w:r w:rsidRPr="009F3352">
        <w:rPr>
          <w:sz w:val="26"/>
          <w:szCs w:val="26"/>
        </w:rPr>
        <w:t xml:space="preserve">презентация на уроке алгебры (как пример </w:t>
      </w:r>
      <w:proofErr w:type="spellStart"/>
      <w:r w:rsidRPr="009F3352">
        <w:rPr>
          <w:sz w:val="26"/>
          <w:szCs w:val="26"/>
        </w:rPr>
        <w:t>межпредметного</w:t>
      </w:r>
      <w:proofErr w:type="spellEnd"/>
      <w:r w:rsidRPr="009F3352">
        <w:rPr>
          <w:sz w:val="26"/>
          <w:szCs w:val="26"/>
        </w:rPr>
        <w:t xml:space="preserve"> взаимодействия в рамках реализации одной задачи);</w:t>
      </w:r>
    </w:p>
    <w:p w:rsidR="00D324C1" w:rsidRPr="009F3352" w:rsidRDefault="00D324C1" w:rsidP="00D324C1">
      <w:pPr>
        <w:numPr>
          <w:ilvl w:val="0"/>
          <w:numId w:val="2"/>
        </w:numPr>
        <w:tabs>
          <w:tab w:val="left" w:pos="556"/>
        </w:tabs>
        <w:spacing w:line="284" w:lineRule="exact"/>
        <w:ind w:hanging="260"/>
        <w:jc w:val="both"/>
        <w:rPr>
          <w:sz w:val="26"/>
          <w:szCs w:val="26"/>
        </w:rPr>
      </w:pPr>
      <w:r w:rsidRPr="009F3352">
        <w:rPr>
          <w:sz w:val="26"/>
          <w:szCs w:val="26"/>
        </w:rPr>
        <w:t>презентация на уроке физики (как пример применения физических законов и важность правильных расчетов формул);</w:t>
      </w:r>
    </w:p>
    <w:p w:rsidR="00D324C1" w:rsidRPr="009F3352" w:rsidRDefault="00D324C1" w:rsidP="00D324C1">
      <w:pPr>
        <w:numPr>
          <w:ilvl w:val="0"/>
          <w:numId w:val="2"/>
        </w:numPr>
        <w:tabs>
          <w:tab w:val="left" w:pos="556"/>
        </w:tabs>
        <w:spacing w:line="284" w:lineRule="exact"/>
        <w:ind w:hanging="260"/>
        <w:jc w:val="both"/>
        <w:rPr>
          <w:sz w:val="26"/>
          <w:szCs w:val="26"/>
        </w:rPr>
      </w:pPr>
      <w:r w:rsidRPr="009F3352">
        <w:rPr>
          <w:sz w:val="26"/>
          <w:szCs w:val="26"/>
        </w:rPr>
        <w:t>презентация на уроке обществознания (как дополнительный материал о развитии отраслей экономики);</w:t>
      </w:r>
    </w:p>
    <w:p w:rsidR="00D324C1" w:rsidRDefault="00D324C1" w:rsidP="00D324C1">
      <w:pPr>
        <w:numPr>
          <w:ilvl w:val="0"/>
          <w:numId w:val="2"/>
        </w:numPr>
        <w:tabs>
          <w:tab w:val="left" w:pos="552"/>
        </w:tabs>
        <w:spacing w:line="284" w:lineRule="exact"/>
        <w:ind w:hanging="260"/>
        <w:jc w:val="both"/>
        <w:rPr>
          <w:sz w:val="26"/>
          <w:szCs w:val="26"/>
        </w:rPr>
      </w:pPr>
      <w:r w:rsidRPr="009F3352">
        <w:rPr>
          <w:sz w:val="26"/>
          <w:szCs w:val="26"/>
        </w:rPr>
        <w:t>презентация на классном часе (как профориентация ученика).</w:t>
      </w:r>
    </w:p>
    <w:p w:rsidR="00D324C1" w:rsidRPr="009F3352" w:rsidRDefault="00D324C1" w:rsidP="00D324C1">
      <w:pPr>
        <w:tabs>
          <w:tab w:val="left" w:pos="552"/>
        </w:tabs>
        <w:spacing w:line="284" w:lineRule="exact"/>
        <w:jc w:val="both"/>
        <w:rPr>
          <w:sz w:val="26"/>
          <w:szCs w:val="26"/>
        </w:rPr>
      </w:pPr>
    </w:p>
    <w:p w:rsidR="00D324C1" w:rsidRPr="009F3352" w:rsidRDefault="00D324C1" w:rsidP="00D324C1">
      <w:pPr>
        <w:spacing w:line="288" w:lineRule="exact"/>
        <w:ind w:firstLine="540"/>
        <w:jc w:val="both"/>
        <w:rPr>
          <w:sz w:val="26"/>
          <w:szCs w:val="26"/>
        </w:rPr>
      </w:pPr>
      <w:r w:rsidRPr="009F3352">
        <w:rPr>
          <w:b/>
          <w:bCs/>
          <w:sz w:val="26"/>
          <w:szCs w:val="26"/>
        </w:rPr>
        <w:t>Преимущества использования открытого онлайн-урока:</w:t>
      </w:r>
    </w:p>
    <w:p w:rsidR="00D324C1" w:rsidRPr="009F3352" w:rsidRDefault="00D324C1" w:rsidP="00D324C1">
      <w:pPr>
        <w:numPr>
          <w:ilvl w:val="0"/>
          <w:numId w:val="2"/>
        </w:numPr>
        <w:tabs>
          <w:tab w:val="left" w:pos="540"/>
        </w:tabs>
        <w:spacing w:line="288" w:lineRule="exact"/>
        <w:ind w:hanging="260"/>
        <w:jc w:val="both"/>
        <w:rPr>
          <w:sz w:val="26"/>
          <w:szCs w:val="26"/>
        </w:rPr>
      </w:pPr>
      <w:proofErr w:type="gramStart"/>
      <w:r w:rsidRPr="009F3352">
        <w:rPr>
          <w:sz w:val="26"/>
          <w:szCs w:val="26"/>
        </w:rPr>
        <w:t>данный</w:t>
      </w:r>
      <w:proofErr w:type="gramEnd"/>
      <w:r w:rsidRPr="009F3352">
        <w:rPr>
          <w:sz w:val="26"/>
          <w:szCs w:val="26"/>
        </w:rPr>
        <w:t xml:space="preserve"> онлайн-урок может быть использован как методическое пособие для проведения </w:t>
      </w:r>
      <w:proofErr w:type="spellStart"/>
      <w:r w:rsidRPr="009F3352">
        <w:rPr>
          <w:sz w:val="26"/>
          <w:szCs w:val="26"/>
        </w:rPr>
        <w:t>внеучебного</w:t>
      </w:r>
      <w:proofErr w:type="spellEnd"/>
      <w:r w:rsidRPr="009F3352">
        <w:rPr>
          <w:sz w:val="26"/>
          <w:szCs w:val="26"/>
        </w:rPr>
        <w:t xml:space="preserve"> мероприятия в части реализации кейса или домашнего задания;</w:t>
      </w:r>
    </w:p>
    <w:p w:rsidR="00D324C1" w:rsidRPr="009F3352" w:rsidRDefault="00D324C1" w:rsidP="00D324C1">
      <w:pPr>
        <w:numPr>
          <w:ilvl w:val="0"/>
          <w:numId w:val="2"/>
        </w:numPr>
        <w:tabs>
          <w:tab w:val="left" w:pos="552"/>
        </w:tabs>
        <w:spacing w:line="288" w:lineRule="exact"/>
        <w:ind w:hanging="260"/>
        <w:jc w:val="both"/>
        <w:rPr>
          <w:sz w:val="26"/>
          <w:szCs w:val="26"/>
        </w:rPr>
      </w:pPr>
      <w:r w:rsidRPr="009F3352">
        <w:rPr>
          <w:sz w:val="26"/>
          <w:szCs w:val="26"/>
        </w:rPr>
        <w:t>наглядно и ярко продемонстрирован процесс работы;</w:t>
      </w:r>
    </w:p>
    <w:p w:rsidR="00D324C1" w:rsidRPr="009F3352" w:rsidRDefault="00D324C1" w:rsidP="00D324C1">
      <w:pPr>
        <w:numPr>
          <w:ilvl w:val="0"/>
          <w:numId w:val="2"/>
        </w:numPr>
        <w:tabs>
          <w:tab w:val="left" w:pos="552"/>
        </w:tabs>
        <w:spacing w:line="288" w:lineRule="exact"/>
        <w:ind w:hanging="260"/>
        <w:jc w:val="both"/>
        <w:rPr>
          <w:sz w:val="26"/>
          <w:szCs w:val="26"/>
        </w:rPr>
      </w:pPr>
      <w:r w:rsidRPr="009F3352">
        <w:rPr>
          <w:sz w:val="26"/>
          <w:szCs w:val="26"/>
        </w:rPr>
        <w:t>возможность познакомиться с космической отраслью, включая статистические данные по отрасли;</w:t>
      </w:r>
    </w:p>
    <w:p w:rsidR="00D324C1" w:rsidRDefault="00D324C1" w:rsidP="00D324C1">
      <w:pPr>
        <w:numPr>
          <w:ilvl w:val="0"/>
          <w:numId w:val="2"/>
        </w:numPr>
        <w:tabs>
          <w:tab w:val="left" w:pos="552"/>
        </w:tabs>
        <w:spacing w:line="288" w:lineRule="exact"/>
        <w:ind w:hanging="260"/>
        <w:jc w:val="both"/>
        <w:rPr>
          <w:sz w:val="26"/>
          <w:szCs w:val="26"/>
        </w:rPr>
      </w:pPr>
      <w:r w:rsidRPr="009F3352">
        <w:rPr>
          <w:sz w:val="26"/>
          <w:szCs w:val="26"/>
        </w:rPr>
        <w:t>представлена информация о специальностях космической отрасли, которым можно обучиться после окончания школы.</w:t>
      </w:r>
    </w:p>
    <w:p w:rsidR="00D324C1" w:rsidRPr="009F3352" w:rsidRDefault="00D324C1" w:rsidP="00D324C1">
      <w:pPr>
        <w:tabs>
          <w:tab w:val="left" w:pos="552"/>
        </w:tabs>
        <w:spacing w:line="288" w:lineRule="exact"/>
        <w:jc w:val="both"/>
        <w:rPr>
          <w:sz w:val="26"/>
          <w:szCs w:val="26"/>
        </w:rPr>
      </w:pPr>
    </w:p>
    <w:p w:rsidR="00D324C1" w:rsidRPr="009F3352" w:rsidRDefault="00D324C1" w:rsidP="00D324C1">
      <w:pPr>
        <w:spacing w:line="284" w:lineRule="exact"/>
        <w:ind w:firstLine="540"/>
        <w:jc w:val="both"/>
        <w:rPr>
          <w:sz w:val="26"/>
          <w:szCs w:val="26"/>
        </w:rPr>
      </w:pPr>
      <w:r w:rsidRPr="009F3352">
        <w:rPr>
          <w:b/>
          <w:bCs/>
          <w:sz w:val="26"/>
          <w:szCs w:val="26"/>
        </w:rPr>
        <w:t>Преимущества для учителя:</w:t>
      </w:r>
    </w:p>
    <w:p w:rsidR="00D324C1" w:rsidRPr="009F3352" w:rsidRDefault="00D324C1" w:rsidP="00D324C1">
      <w:pPr>
        <w:numPr>
          <w:ilvl w:val="0"/>
          <w:numId w:val="2"/>
        </w:numPr>
        <w:tabs>
          <w:tab w:val="left" w:pos="552"/>
        </w:tabs>
        <w:spacing w:line="284" w:lineRule="exact"/>
        <w:ind w:hanging="260"/>
        <w:jc w:val="both"/>
        <w:rPr>
          <w:sz w:val="26"/>
          <w:szCs w:val="26"/>
        </w:rPr>
      </w:pPr>
      <w:r w:rsidRPr="009F3352">
        <w:rPr>
          <w:sz w:val="26"/>
          <w:szCs w:val="26"/>
        </w:rPr>
        <w:t xml:space="preserve">наличие готового наглядного </w:t>
      </w:r>
      <w:proofErr w:type="spellStart"/>
      <w:r w:rsidRPr="009F3352">
        <w:rPr>
          <w:sz w:val="26"/>
          <w:szCs w:val="26"/>
        </w:rPr>
        <w:t>профориентационного</w:t>
      </w:r>
      <w:proofErr w:type="spellEnd"/>
      <w:r w:rsidRPr="009F3352">
        <w:rPr>
          <w:sz w:val="26"/>
          <w:szCs w:val="26"/>
        </w:rPr>
        <w:t xml:space="preserve"> видеоматериала;</w:t>
      </w:r>
    </w:p>
    <w:p w:rsidR="00D324C1" w:rsidRPr="009F3352" w:rsidRDefault="00D324C1" w:rsidP="00D324C1">
      <w:pPr>
        <w:numPr>
          <w:ilvl w:val="0"/>
          <w:numId w:val="2"/>
        </w:numPr>
        <w:tabs>
          <w:tab w:val="left" w:pos="548"/>
        </w:tabs>
        <w:spacing w:line="284" w:lineRule="exact"/>
        <w:ind w:hanging="260"/>
        <w:jc w:val="both"/>
        <w:rPr>
          <w:sz w:val="26"/>
          <w:szCs w:val="26"/>
        </w:rPr>
      </w:pPr>
      <w:r w:rsidRPr="009F3352">
        <w:rPr>
          <w:sz w:val="26"/>
          <w:szCs w:val="26"/>
        </w:rPr>
        <w:t xml:space="preserve">организация </w:t>
      </w:r>
      <w:proofErr w:type="spellStart"/>
      <w:r w:rsidRPr="009F3352">
        <w:rPr>
          <w:sz w:val="26"/>
          <w:szCs w:val="26"/>
        </w:rPr>
        <w:t>практикоориентированного</w:t>
      </w:r>
      <w:proofErr w:type="spellEnd"/>
      <w:r w:rsidRPr="009F3352">
        <w:rPr>
          <w:sz w:val="26"/>
          <w:szCs w:val="26"/>
        </w:rPr>
        <w:t xml:space="preserve"> урока с использованием готовых методических материалов;</w:t>
      </w:r>
    </w:p>
    <w:p w:rsidR="00D324C1" w:rsidRPr="009F3352" w:rsidRDefault="00D324C1" w:rsidP="00D324C1">
      <w:pPr>
        <w:numPr>
          <w:ilvl w:val="0"/>
          <w:numId w:val="2"/>
        </w:numPr>
        <w:tabs>
          <w:tab w:val="left" w:pos="284"/>
        </w:tabs>
        <w:spacing w:line="276" w:lineRule="exact"/>
        <w:ind w:hanging="260"/>
        <w:jc w:val="both"/>
        <w:rPr>
          <w:sz w:val="26"/>
          <w:szCs w:val="26"/>
        </w:rPr>
      </w:pPr>
      <w:r w:rsidRPr="009F3352">
        <w:rPr>
          <w:sz w:val="26"/>
          <w:szCs w:val="26"/>
        </w:rPr>
        <w:t>обращение внимания учащихся на применении знаний, полученных в школе, в профессии;</w:t>
      </w:r>
    </w:p>
    <w:p w:rsidR="00D324C1" w:rsidRDefault="00D324C1" w:rsidP="00D324C1">
      <w:pPr>
        <w:numPr>
          <w:ilvl w:val="0"/>
          <w:numId w:val="2"/>
        </w:numPr>
        <w:tabs>
          <w:tab w:val="left" w:pos="276"/>
        </w:tabs>
        <w:ind w:hanging="260"/>
        <w:jc w:val="both"/>
        <w:rPr>
          <w:sz w:val="26"/>
          <w:szCs w:val="26"/>
        </w:rPr>
      </w:pPr>
      <w:r w:rsidRPr="009F3352">
        <w:rPr>
          <w:sz w:val="26"/>
          <w:szCs w:val="26"/>
        </w:rPr>
        <w:t>демонстрация возможностей командной работы.</w:t>
      </w:r>
    </w:p>
    <w:p w:rsidR="00D324C1" w:rsidRPr="009F3352" w:rsidRDefault="00D324C1" w:rsidP="00D324C1">
      <w:pPr>
        <w:tabs>
          <w:tab w:val="left" w:pos="276"/>
        </w:tabs>
        <w:jc w:val="both"/>
        <w:rPr>
          <w:sz w:val="26"/>
          <w:szCs w:val="26"/>
        </w:rPr>
      </w:pPr>
    </w:p>
    <w:p w:rsidR="00D324C1" w:rsidRPr="009F3352" w:rsidRDefault="00D324C1" w:rsidP="00D324C1">
      <w:pPr>
        <w:spacing w:line="284" w:lineRule="exact"/>
        <w:rPr>
          <w:sz w:val="26"/>
          <w:szCs w:val="26"/>
        </w:rPr>
      </w:pPr>
      <w:r w:rsidRPr="009F3352">
        <w:rPr>
          <w:b/>
          <w:bCs/>
          <w:sz w:val="26"/>
          <w:szCs w:val="26"/>
        </w:rPr>
        <w:t>Примерный план проведения урока:</w:t>
      </w:r>
    </w:p>
    <w:p w:rsidR="00D324C1" w:rsidRPr="009F3352" w:rsidRDefault="00D324C1" w:rsidP="00D324C1">
      <w:pPr>
        <w:numPr>
          <w:ilvl w:val="0"/>
          <w:numId w:val="2"/>
        </w:numPr>
        <w:tabs>
          <w:tab w:val="left" w:pos="288"/>
        </w:tabs>
        <w:spacing w:line="284" w:lineRule="exact"/>
        <w:ind w:hanging="260"/>
        <w:jc w:val="both"/>
        <w:rPr>
          <w:sz w:val="26"/>
          <w:szCs w:val="26"/>
        </w:rPr>
      </w:pPr>
      <w:r w:rsidRPr="009F3352">
        <w:rPr>
          <w:sz w:val="26"/>
          <w:szCs w:val="26"/>
        </w:rPr>
        <w:t>презентация темы урока;</w:t>
      </w:r>
    </w:p>
    <w:p w:rsidR="00D324C1" w:rsidRPr="009F3352" w:rsidRDefault="00D324C1" w:rsidP="00D324C1">
      <w:pPr>
        <w:numPr>
          <w:ilvl w:val="0"/>
          <w:numId w:val="2"/>
        </w:numPr>
        <w:tabs>
          <w:tab w:val="left" w:pos="288"/>
        </w:tabs>
        <w:spacing w:line="284" w:lineRule="exact"/>
        <w:ind w:hanging="260"/>
        <w:jc w:val="both"/>
        <w:rPr>
          <w:sz w:val="26"/>
          <w:szCs w:val="26"/>
        </w:rPr>
      </w:pPr>
      <w:r w:rsidRPr="009F3352">
        <w:rPr>
          <w:sz w:val="26"/>
          <w:szCs w:val="26"/>
        </w:rPr>
        <w:t>небольшой опрос учеников на тему: как они себе представляют космическую отрасль и знают ли, какие профессии данной отрасли востребованы в настоящее время;</w:t>
      </w:r>
    </w:p>
    <w:p w:rsidR="00D324C1" w:rsidRPr="009F3352" w:rsidRDefault="00D324C1" w:rsidP="00D324C1">
      <w:pPr>
        <w:numPr>
          <w:ilvl w:val="0"/>
          <w:numId w:val="2"/>
        </w:numPr>
        <w:tabs>
          <w:tab w:val="left" w:pos="284"/>
        </w:tabs>
        <w:spacing w:line="284" w:lineRule="exact"/>
        <w:ind w:hanging="260"/>
        <w:jc w:val="both"/>
        <w:rPr>
          <w:sz w:val="26"/>
          <w:szCs w:val="26"/>
        </w:rPr>
      </w:pPr>
      <w:r w:rsidRPr="009F3352">
        <w:rPr>
          <w:sz w:val="26"/>
          <w:szCs w:val="26"/>
        </w:rPr>
        <w:t xml:space="preserve">демонстрация </w:t>
      </w:r>
      <w:proofErr w:type="gramStart"/>
      <w:r w:rsidRPr="009F3352">
        <w:rPr>
          <w:sz w:val="26"/>
          <w:szCs w:val="26"/>
        </w:rPr>
        <w:t>открытого</w:t>
      </w:r>
      <w:proofErr w:type="gramEnd"/>
      <w:r w:rsidRPr="009F3352">
        <w:rPr>
          <w:sz w:val="26"/>
          <w:szCs w:val="26"/>
        </w:rPr>
        <w:t xml:space="preserve"> онлайн-урока;</w:t>
      </w:r>
    </w:p>
    <w:p w:rsidR="00D324C1" w:rsidRPr="009F3352" w:rsidRDefault="00D324C1" w:rsidP="00D324C1">
      <w:pPr>
        <w:numPr>
          <w:ilvl w:val="0"/>
          <w:numId w:val="2"/>
        </w:numPr>
        <w:tabs>
          <w:tab w:val="left" w:pos="284"/>
        </w:tabs>
        <w:spacing w:line="284" w:lineRule="exact"/>
        <w:ind w:hanging="260"/>
        <w:jc w:val="both"/>
        <w:rPr>
          <w:sz w:val="26"/>
          <w:szCs w:val="26"/>
        </w:rPr>
      </w:pPr>
      <w:r w:rsidRPr="009F3352">
        <w:rPr>
          <w:sz w:val="26"/>
          <w:szCs w:val="26"/>
        </w:rPr>
        <w:t>разбор кейса или домашнего задания (при желании учителя внедрить урок в учебный процесс).</w:t>
      </w:r>
    </w:p>
    <w:p w:rsidR="00423DB7" w:rsidRPr="00D324C1" w:rsidRDefault="00D324C1" w:rsidP="00D324C1">
      <w:bookmarkStart w:id="0" w:name="_GoBack"/>
      <w:bookmarkEnd w:id="0"/>
    </w:p>
    <w:sectPr w:rsidR="00423DB7" w:rsidRPr="00D324C1" w:rsidSect="004529DA">
      <w:pgSz w:w="11909" w:h="16834"/>
      <w:pgMar w:top="851" w:right="851" w:bottom="568" w:left="1701" w:header="720" w:footer="720" w:gutter="0"/>
      <w:cols w:space="6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1EC5192"/>
    <w:lvl w:ilvl="0">
      <w:start w:val="1"/>
      <w:numFmt w:val="bullet"/>
      <w:lvlText w:val="•"/>
      <w:lvlJc w:val="left"/>
      <w:pPr>
        <w:ind w:left="0" w:firstLine="0"/>
      </w:pPr>
      <w:rPr>
        <w:rFonts w:ascii="Batang" w:hAnsi="Times New Roman" w:cs="Batang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Batang" w:hAnsi="Times New Roman" w:cs="Batang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Batang" w:hAnsi="Times New Roman" w:cs="Batang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Batang" w:hAnsi="Times New Roman" w:cs="Batang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Batang" w:hAnsi="Times New Roman" w:cs="Batang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Batang" w:hAnsi="Times New Roman" w:cs="Batang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Batang" w:hAnsi="Times New Roman" w:cs="Batang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Batang" w:hAnsi="Times New Roman" w:cs="Batang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Batang" w:hAnsi="Times New Roman" w:cs="Batang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611"/>
    <w:rsid w:val="000A2611"/>
    <w:rsid w:val="00382CF1"/>
    <w:rsid w:val="00A07C7E"/>
    <w:rsid w:val="00D3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9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</dc:creator>
  <cp:lastModifiedBy>TaTi</cp:lastModifiedBy>
  <cp:revision>2</cp:revision>
  <dcterms:created xsi:type="dcterms:W3CDTF">2020-12-09T18:56:00Z</dcterms:created>
  <dcterms:modified xsi:type="dcterms:W3CDTF">2020-12-09T18:56:00Z</dcterms:modified>
</cp:coreProperties>
</file>